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554" w:rsidRDefault="002F1554" w:rsidP="002F155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СОВЕТ ДЕПУТАТОВ НОВОБАТУРИНСКОГО СЕЛЬСКОГО ПОСЕЛЕНИЯ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ЕТКУЛЬСКОГО РАЙОНА ЧЕЛЯБИНСКОЙ ОБЛАСТИ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РЕШЕНИЕ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09.08.2013 г. № 01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</w:rPr>
        <w:t>О ВНЕСЕНИИ ИЗМЕНЕНИЙ В УСТАВ НОВОБАТУРИНСКОГО СЕЛЬСКОГО ПОСЕЛЕНИЯ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Совет депутатов Новобатуринского сельского поселения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РЕШАЕТ: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 Внести в </w:t>
      </w:r>
      <w:hyperlink r:id="rId4" w:tgtFrame="_blank" w:history="1">
        <w:r>
          <w:rPr>
            <w:rStyle w:val="hyperlink"/>
            <w:rFonts w:ascii="Arial" w:hAnsi="Arial" w:cs="Arial"/>
            <w:color w:val="0000FF"/>
          </w:rPr>
          <w:t>Устав Новобатуринского сельского поселения</w:t>
        </w:r>
      </w:hyperlink>
      <w:r>
        <w:rPr>
          <w:rFonts w:ascii="Arial" w:hAnsi="Arial" w:cs="Arial"/>
          <w:color w:val="000000"/>
        </w:rPr>
        <w:t> следующие изменения: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1) в статье 7</w:t>
      </w:r>
      <w:proofErr w:type="gramStart"/>
      <w:r>
        <w:rPr>
          <w:rFonts w:ascii="Arial" w:hAnsi="Arial" w:cs="Arial"/>
          <w:color w:val="000000"/>
        </w:rPr>
        <w:t xml:space="preserve"> :</w:t>
      </w:r>
      <w:proofErr w:type="gramEnd"/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в пункте 2 подпункт 4 изложить в следующей редакции: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 4) организация в границах поселения </w:t>
      </w:r>
      <w:proofErr w:type="spellStart"/>
      <w:r>
        <w:rPr>
          <w:rFonts w:ascii="Arial" w:hAnsi="Arial" w:cs="Arial"/>
          <w:color w:val="000000"/>
        </w:rPr>
        <w:t>электр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>,тепло</w:t>
      </w:r>
      <w:proofErr w:type="spellEnd"/>
      <w:r>
        <w:rPr>
          <w:rFonts w:ascii="Arial" w:hAnsi="Arial" w:cs="Arial"/>
          <w:color w:val="000000"/>
        </w:rPr>
        <w:t xml:space="preserve">-, </w:t>
      </w:r>
      <w:proofErr w:type="spellStart"/>
      <w:r>
        <w:rPr>
          <w:rFonts w:ascii="Arial" w:hAnsi="Arial" w:cs="Arial"/>
          <w:color w:val="000000"/>
        </w:rPr>
        <w:t>газо</w:t>
      </w:r>
      <w:proofErr w:type="spellEnd"/>
      <w:r>
        <w:rPr>
          <w:rFonts w:ascii="Arial" w:hAnsi="Arial" w:cs="Arial"/>
          <w:color w:val="000000"/>
        </w:rPr>
        <w:t>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Федерации;»;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 в пункте 2 подпункт 6 изложить в следующей редакции: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 6) обеспечение проживающих в поселении и нуждающихся в жилых помещениях малоимущих граждан жилыми помещениями, организация строительства и содержания муниципального жилищного фонда, создание условий для жилищного строительства, осуществлении муниципального жилищного контроля,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 в пункте 2 подпункт 24 изложить в следующей редакции: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 24) организация и осуществление мероприятий по территориальной обороне и гражданской обороне, защита населения и территории поселения от чрезвычайных ситуаций, природного и техногенного характера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2) подпункт 5 пункта 1 статьи 7-1 изложить в следующей редакции: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5 ) оказание поддержки общественным объединения инвалидов, а также созданным общероссийскими объединениями инвалидов организациям в соответствии с Федеральным законом от 24 ноября 1995 года № 181- ФЗ « О социальной защите инвалидов в Российской Федерации»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3) в статье 13: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 пункт 6 изложить в следующей редакции: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 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одной трети жителей соответствующей территории, достигших шестнадцатилетнего возраста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 Конференция граждан по вопросам организации и осуществления территориального общественного самоуправления считается правомочной, если в ней принимают участие не менее двух третей избранных на собраниях граждан </w:t>
      </w:r>
      <w:r>
        <w:rPr>
          <w:rFonts w:ascii="Arial" w:hAnsi="Arial" w:cs="Arial"/>
          <w:color w:val="000000"/>
        </w:rPr>
        <w:lastRenderedPageBreak/>
        <w:t>делегатов, представляющих не менее одной трети жителей соответствующей территории, достигших шестнадцатилетнего возраста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4) В статье 40: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а) подпункт 15 пункта 1 изложить в следующей редакции: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«15) организует в границах поселения </w:t>
      </w:r>
      <w:proofErr w:type="spellStart"/>
      <w:r>
        <w:rPr>
          <w:rFonts w:ascii="Arial" w:hAnsi="Arial" w:cs="Arial"/>
          <w:color w:val="000000"/>
        </w:rPr>
        <w:t>электро</w:t>
      </w:r>
      <w:proofErr w:type="spellEnd"/>
      <w:r>
        <w:rPr>
          <w:rFonts w:ascii="Arial" w:hAnsi="Arial" w:cs="Arial"/>
          <w:color w:val="000000"/>
        </w:rPr>
        <w:t>-, тепл</w:t>
      </w:r>
      <w:proofErr w:type="gramStart"/>
      <w:r>
        <w:rPr>
          <w:rFonts w:ascii="Arial" w:hAnsi="Arial" w:cs="Arial"/>
          <w:color w:val="000000"/>
        </w:rPr>
        <w:t>о-</w:t>
      </w:r>
      <w:proofErr w:type="gram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газо</w:t>
      </w:r>
      <w:proofErr w:type="spellEnd"/>
      <w:r>
        <w:rPr>
          <w:rFonts w:ascii="Arial" w:hAnsi="Arial" w:cs="Arial"/>
          <w:color w:val="000000"/>
        </w:rPr>
        <w:t xml:space="preserve"> – и водоснабжение населения, водоотведение, снабжение населения топливом в пределах полномочий, установленных законодательством Российской Федерации;»;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б) подпункт 11 пункта 1 изложить в следующей редакции: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«11) обеспечивает проживающих в поселении и нуждающихся в жилых помещениях малоимущих граждан жилыми помещениями, организует строительство и содержания муниципального жилищного фонда, создает условия для жилищного строительства, осуществляет муниципальный жилищный контроль, а также иных полномочий органов местного самоуправления в соответствии с жилищным законодательством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;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в) подпункт 28 пункта 1 изложить в следующей редакции: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« 28) организует и осуществляет мероприятия по территориальной обороне и гражданской обороне, защита населения и территории поселения от чрезвычайных ситуаций, природного и техногенного характера</w:t>
      </w:r>
      <w:proofErr w:type="gramStart"/>
      <w:r>
        <w:rPr>
          <w:rFonts w:ascii="Arial" w:hAnsi="Arial" w:cs="Arial"/>
          <w:color w:val="000000"/>
        </w:rPr>
        <w:t>;»</w:t>
      </w:r>
      <w:proofErr w:type="gramEnd"/>
      <w:r>
        <w:rPr>
          <w:rFonts w:ascii="Arial" w:hAnsi="Arial" w:cs="Arial"/>
          <w:color w:val="000000"/>
        </w:rPr>
        <w:t>.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Настоящее решение подлежит официальному обнародованию на информационных стендах после его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образований.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решение вступает в силу после дня официального обнародования в соответствии с законодательством Российской Федерации.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2F1554" w:rsidRDefault="002F1554" w:rsidP="002F1554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Новобатуринского</w:t>
      </w:r>
    </w:p>
    <w:p w:rsidR="002F1554" w:rsidRDefault="002F1554" w:rsidP="002F1554">
      <w:pPr>
        <w:pStyle w:val="a3"/>
        <w:tabs>
          <w:tab w:val="left" w:pos="5943"/>
        </w:tabs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сельского поселения</w:t>
      </w:r>
      <w:r>
        <w:rPr>
          <w:rFonts w:ascii="Arial" w:hAnsi="Arial" w:cs="Arial"/>
          <w:color w:val="000000"/>
        </w:rPr>
        <w:tab/>
        <w:t>А.М. Абдулин</w:t>
      </w:r>
    </w:p>
    <w:p w:rsidR="00D94288" w:rsidRDefault="00D94288"/>
    <w:sectPr w:rsidR="00D94288" w:rsidSect="00D942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F1554"/>
    <w:rsid w:val="002F1554"/>
    <w:rsid w:val="00D94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yperlink">
    <w:name w:val="hyperlink"/>
    <w:basedOn w:val="a0"/>
    <w:rsid w:val="002F155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81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:8080/bigs/showDocument.html?id=033ACC06-E207-4720-AB3B-311B68A786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574</Words>
  <Characters>3276</Characters>
  <Application>Microsoft Office Word</Application>
  <DocSecurity>0</DocSecurity>
  <Lines>27</Lines>
  <Paragraphs>7</Paragraphs>
  <ScaleCrop>false</ScaleCrop>
  <Company/>
  <LinksUpToDate>false</LinksUpToDate>
  <CharactersWithSpaces>3843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Галя</dc:creator>
  <cp:keywords/>
  <dc:description/>
  <cp:lastModifiedBy>Галя</cp:lastModifiedBy>
  <cp:revision>3</cp:revision>
  <dcterms:created xsi:type="dcterms:W3CDTF">2019-10-30T07:37:00Z</dcterms:created>
  <dcterms:modified xsi:type="dcterms:W3CDTF">2019-10-30T07:37:00Z</dcterms:modified>
</cp:coreProperties>
</file>